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64" w:rsidRPr="00D52964" w:rsidRDefault="00EA7D00" w:rsidP="00D52964">
      <w:pPr>
        <w:pStyle w:val="Title"/>
        <w:rPr>
          <w:rFonts w:ascii="Adobe Garamond Pro" w:hAnsi="Adobe Garamond Pro"/>
          <w:sz w:val="36"/>
        </w:rPr>
      </w:pPr>
      <w:r w:rsidRPr="00D52964">
        <w:rPr>
          <w:rFonts w:ascii="Adobe Garamond Pro" w:hAnsi="Adobe Garamond Pro"/>
          <w:sz w:val="36"/>
        </w:rPr>
        <w:t>Photography</w:t>
      </w:r>
    </w:p>
    <w:p w:rsidR="007628F1" w:rsidRPr="00D52964" w:rsidRDefault="00890370" w:rsidP="00D52964">
      <w:pPr>
        <w:pStyle w:val="Heading2"/>
        <w:rPr>
          <w:sz w:val="22"/>
        </w:rPr>
      </w:pPr>
      <w:r w:rsidRPr="00D52964">
        <w:rPr>
          <w:sz w:val="22"/>
        </w:rPr>
        <w:t>Mrs. Huber</w:t>
      </w:r>
    </w:p>
    <w:p w:rsidR="00D52964" w:rsidRDefault="00D52964">
      <w:pPr>
        <w:rPr>
          <w:rFonts w:ascii="Adobe Garamond Pro" w:hAnsi="Adobe Garamond Pro"/>
          <w:sz w:val="22"/>
          <w:u w:val="single"/>
        </w:rPr>
      </w:pPr>
    </w:p>
    <w:p w:rsidR="007628F1" w:rsidRPr="00D52964" w:rsidRDefault="00EA7D00">
      <w:pPr>
        <w:rPr>
          <w:rFonts w:ascii="Adobe Garamond Pro" w:hAnsi="Adobe Garamond Pro"/>
          <w:sz w:val="22"/>
          <w:u w:val="single"/>
        </w:rPr>
      </w:pPr>
      <w:r w:rsidRPr="00D52964">
        <w:rPr>
          <w:rFonts w:ascii="Adobe Garamond Pro" w:hAnsi="Adobe Garamond Pro"/>
          <w:sz w:val="22"/>
          <w:u w:val="single"/>
        </w:rPr>
        <w:t>Course Description</w:t>
      </w:r>
    </w:p>
    <w:p w:rsidR="007628F1" w:rsidRPr="00D52964" w:rsidRDefault="00EA7D00">
      <w:pPr>
        <w:rPr>
          <w:rFonts w:ascii="Adobe Garamond Pro" w:hAnsi="Adobe Garamond Pro"/>
          <w:sz w:val="22"/>
        </w:rPr>
      </w:pPr>
      <w:r w:rsidRPr="00D52964">
        <w:rPr>
          <w:rFonts w:ascii="Adobe Garamond Pro" w:hAnsi="Adobe Garamond Pro"/>
          <w:sz w:val="22"/>
        </w:rPr>
        <w:t>Photography is a one-semester class that is designed to give students a basic understanding of traditional black and white photography. In this class, students will be instructed in the fundamentals of photography such as the meanings of photographic terms, functions of cameras and camera parts, methods of exposing and developing film, and printing black and white photographs.</w:t>
      </w:r>
    </w:p>
    <w:p w:rsidR="007628F1" w:rsidRPr="00D52964" w:rsidRDefault="007628F1">
      <w:pPr>
        <w:rPr>
          <w:rFonts w:ascii="Adobe Garamond Pro" w:hAnsi="Adobe Garamond Pro"/>
          <w:sz w:val="22"/>
          <w:u w:val="single"/>
        </w:rPr>
      </w:pPr>
    </w:p>
    <w:p w:rsidR="007628F1" w:rsidRPr="00D52964" w:rsidRDefault="00EA7D00">
      <w:pPr>
        <w:pStyle w:val="Heading3"/>
        <w:rPr>
          <w:rFonts w:ascii="Adobe Garamond Pro" w:hAnsi="Adobe Garamond Pro"/>
          <w:sz w:val="22"/>
        </w:rPr>
      </w:pPr>
      <w:r w:rsidRPr="00D52964">
        <w:rPr>
          <w:rFonts w:ascii="Adobe Garamond Pro" w:hAnsi="Adobe Garamond Pro"/>
          <w:sz w:val="22"/>
        </w:rPr>
        <w:t>Materials Required</w:t>
      </w:r>
    </w:p>
    <w:p w:rsidR="007628F1" w:rsidRPr="00D52964" w:rsidRDefault="00EA7D00">
      <w:pPr>
        <w:numPr>
          <w:ilvl w:val="0"/>
          <w:numId w:val="3"/>
        </w:numPr>
        <w:rPr>
          <w:rFonts w:ascii="Adobe Garamond Pro" w:hAnsi="Adobe Garamond Pro"/>
          <w:sz w:val="22"/>
          <w:u w:val="single"/>
        </w:rPr>
      </w:pPr>
      <w:r w:rsidRPr="00D52964">
        <w:rPr>
          <w:rFonts w:ascii="Adobe Garamond Pro" w:hAnsi="Adobe Garamond Pro"/>
          <w:sz w:val="22"/>
        </w:rPr>
        <w:t xml:space="preserve">35-mm SLR </w:t>
      </w:r>
      <w:r w:rsidR="00194CDE">
        <w:rPr>
          <w:rFonts w:ascii="Adobe Garamond Pro" w:hAnsi="Adobe Garamond Pro"/>
          <w:sz w:val="22"/>
        </w:rPr>
        <w:t xml:space="preserve">film </w:t>
      </w:r>
      <w:r w:rsidRPr="00D52964">
        <w:rPr>
          <w:rFonts w:ascii="Adobe Garamond Pro" w:hAnsi="Adobe Garamond Pro"/>
          <w:sz w:val="22"/>
        </w:rPr>
        <w:t xml:space="preserve">camera with manual focus, shutter speeds and f/stops.  </w:t>
      </w:r>
      <w:r w:rsidR="004536D5" w:rsidRPr="00D52964">
        <w:rPr>
          <w:rFonts w:ascii="Adobe Garamond Pro" w:hAnsi="Adobe Garamond Pro"/>
          <w:sz w:val="22"/>
        </w:rPr>
        <w:t>Students</w:t>
      </w:r>
      <w:r w:rsidRPr="00D52964">
        <w:rPr>
          <w:rFonts w:ascii="Adobe Garamond Pro" w:hAnsi="Adobe Garamond Pro"/>
          <w:sz w:val="22"/>
        </w:rPr>
        <w:t xml:space="preserve"> may use </w:t>
      </w:r>
      <w:proofErr w:type="gramStart"/>
      <w:r w:rsidR="004536D5" w:rsidRPr="00D52964">
        <w:rPr>
          <w:rFonts w:ascii="Adobe Garamond Pro" w:hAnsi="Adobe Garamond Pro"/>
          <w:sz w:val="22"/>
        </w:rPr>
        <w:t>their</w:t>
      </w:r>
      <w:r w:rsidRPr="00D52964">
        <w:rPr>
          <w:rFonts w:ascii="Adobe Garamond Pro" w:hAnsi="Adobe Garamond Pro"/>
          <w:sz w:val="22"/>
        </w:rPr>
        <w:t xml:space="preserve"> own</w:t>
      </w:r>
      <w:proofErr w:type="gramEnd"/>
      <w:r w:rsidRPr="00D52964">
        <w:rPr>
          <w:rFonts w:ascii="Adobe Garamond Pro" w:hAnsi="Adobe Garamond Pro"/>
          <w:sz w:val="22"/>
        </w:rPr>
        <w:t xml:space="preserve"> or borrow one for the semester.</w:t>
      </w:r>
      <w:r w:rsidR="004536D5" w:rsidRPr="00D52964">
        <w:rPr>
          <w:rFonts w:ascii="Adobe Garamond Pro" w:hAnsi="Adobe Garamond Pro"/>
          <w:sz w:val="22"/>
        </w:rPr>
        <w:t xml:space="preserve">  Students repeating the class </w:t>
      </w:r>
      <w:r w:rsidR="00283329" w:rsidRPr="00D52964">
        <w:rPr>
          <w:rFonts w:ascii="Adobe Garamond Pro" w:hAnsi="Adobe Garamond Pro"/>
          <w:sz w:val="22"/>
        </w:rPr>
        <w:t>should be prepared to</w:t>
      </w:r>
      <w:r w:rsidR="004536D5" w:rsidRPr="00D52964">
        <w:rPr>
          <w:rFonts w:ascii="Adobe Garamond Pro" w:hAnsi="Adobe Garamond Pro"/>
          <w:sz w:val="22"/>
        </w:rPr>
        <w:t xml:space="preserve"> provide their own camera</w:t>
      </w:r>
      <w:r w:rsidR="00283329" w:rsidRPr="00D52964">
        <w:rPr>
          <w:rFonts w:ascii="Adobe Garamond Pro" w:hAnsi="Adobe Garamond Pro"/>
          <w:sz w:val="22"/>
        </w:rPr>
        <w:t>.</w:t>
      </w:r>
    </w:p>
    <w:p w:rsidR="007628F1" w:rsidRPr="00D52964" w:rsidRDefault="00EA7D00">
      <w:pPr>
        <w:numPr>
          <w:ilvl w:val="0"/>
          <w:numId w:val="3"/>
        </w:numPr>
        <w:rPr>
          <w:rFonts w:ascii="Adobe Garamond Pro" w:hAnsi="Adobe Garamond Pro"/>
          <w:sz w:val="22"/>
          <w:u w:val="single"/>
        </w:rPr>
      </w:pPr>
      <w:r w:rsidRPr="00D52964">
        <w:rPr>
          <w:rFonts w:ascii="Adobe Garamond Pro" w:hAnsi="Adobe Garamond Pro"/>
          <w:sz w:val="22"/>
        </w:rPr>
        <w:t xml:space="preserve">Tripod.  </w:t>
      </w:r>
      <w:r w:rsidR="004536D5" w:rsidRPr="00D52964">
        <w:rPr>
          <w:rFonts w:ascii="Adobe Garamond Pro" w:hAnsi="Adobe Garamond Pro"/>
          <w:sz w:val="22"/>
        </w:rPr>
        <w:t>Students</w:t>
      </w:r>
      <w:r w:rsidRPr="00D52964">
        <w:rPr>
          <w:rFonts w:ascii="Adobe Garamond Pro" w:hAnsi="Adobe Garamond Pro"/>
          <w:sz w:val="22"/>
        </w:rPr>
        <w:t xml:space="preserve"> may borrow one on a weekly basis.</w:t>
      </w:r>
    </w:p>
    <w:p w:rsidR="007628F1" w:rsidRPr="00D52964" w:rsidRDefault="00283329">
      <w:pPr>
        <w:numPr>
          <w:ilvl w:val="0"/>
          <w:numId w:val="3"/>
        </w:numPr>
        <w:rPr>
          <w:rFonts w:ascii="Adobe Garamond Pro" w:hAnsi="Adobe Garamond Pro"/>
          <w:sz w:val="22"/>
        </w:rPr>
      </w:pPr>
      <w:r w:rsidRPr="00D52964">
        <w:rPr>
          <w:rFonts w:ascii="Adobe Garamond Pro" w:hAnsi="Adobe Garamond Pro"/>
          <w:sz w:val="22"/>
        </w:rPr>
        <w:t>1</w:t>
      </w:r>
      <w:r w:rsidR="004536D5" w:rsidRPr="00D52964">
        <w:rPr>
          <w:rFonts w:ascii="Adobe Garamond Pro" w:hAnsi="Adobe Garamond Pro"/>
          <w:sz w:val="22"/>
        </w:rPr>
        <w:t xml:space="preserve">-inch </w:t>
      </w:r>
      <w:r w:rsidR="00EA7D00" w:rsidRPr="00D52964">
        <w:rPr>
          <w:rFonts w:ascii="Adobe Garamond Pro" w:hAnsi="Adobe Garamond Pro"/>
          <w:sz w:val="22"/>
        </w:rPr>
        <w:t>3-ring binder with pockets.</w:t>
      </w:r>
    </w:p>
    <w:p w:rsidR="007628F1" w:rsidRPr="00D52964" w:rsidRDefault="007628F1">
      <w:pPr>
        <w:rPr>
          <w:rFonts w:ascii="Adobe Garamond Pro" w:hAnsi="Adobe Garamond Pro"/>
          <w:sz w:val="22"/>
        </w:rPr>
      </w:pPr>
    </w:p>
    <w:p w:rsidR="007628F1" w:rsidRPr="00D52964" w:rsidRDefault="00283329">
      <w:pPr>
        <w:rPr>
          <w:rFonts w:ascii="Adobe Garamond Pro" w:hAnsi="Adobe Garamond Pro"/>
          <w:sz w:val="22"/>
          <w:u w:val="single"/>
        </w:rPr>
      </w:pPr>
      <w:r w:rsidRPr="00D52964">
        <w:rPr>
          <w:rFonts w:ascii="Adobe Garamond Pro" w:hAnsi="Adobe Garamond Pro"/>
          <w:sz w:val="22"/>
          <w:u w:val="single"/>
        </w:rPr>
        <w:t>Course Objectives</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t xml:space="preserve">A. </w:t>
      </w:r>
      <w:r w:rsidRPr="00D52964">
        <w:rPr>
          <w:rFonts w:ascii="Adobe Garamond Pro" w:hAnsi="Adobe Garamond Pro"/>
          <w:sz w:val="22"/>
        </w:rPr>
        <w:tab/>
        <w:t>The general objectives for this course are to:</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1.</w:t>
      </w:r>
      <w:r w:rsidRPr="00D52964">
        <w:rPr>
          <w:rFonts w:ascii="Adobe Garamond Pro" w:hAnsi="Adobe Garamond Pro"/>
          <w:sz w:val="22"/>
        </w:rPr>
        <w:tab/>
        <w:t xml:space="preserve"> Comprehend and perform the technical procedures of photography.</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2. </w:t>
      </w:r>
      <w:r w:rsidRPr="00D52964">
        <w:rPr>
          <w:rFonts w:ascii="Adobe Garamond Pro" w:hAnsi="Adobe Garamond Pro"/>
          <w:sz w:val="22"/>
        </w:rPr>
        <w:tab/>
        <w:t>Expand aesthetic understanding.</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3. </w:t>
      </w:r>
      <w:r w:rsidRPr="00D52964">
        <w:rPr>
          <w:rFonts w:ascii="Adobe Garamond Pro" w:hAnsi="Adobe Garamond Pro"/>
          <w:sz w:val="22"/>
        </w:rPr>
        <w:tab/>
        <w:t>Create visually strong photographic compositions.</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4. </w:t>
      </w:r>
      <w:r w:rsidRPr="00D52964">
        <w:rPr>
          <w:rFonts w:ascii="Adobe Garamond Pro" w:hAnsi="Adobe Garamond Pro"/>
          <w:sz w:val="22"/>
        </w:rPr>
        <w:tab/>
        <w:t xml:space="preserve">Convey an imaginative, expressive, and concerned individual response to </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r>
      <w:r w:rsidRPr="00D52964">
        <w:rPr>
          <w:rFonts w:ascii="Adobe Garamond Pro" w:hAnsi="Adobe Garamond Pro"/>
          <w:sz w:val="22"/>
        </w:rPr>
        <w:tab/>
      </w:r>
      <w:proofErr w:type="gramStart"/>
      <w:r w:rsidRPr="00D52964">
        <w:rPr>
          <w:rFonts w:ascii="Adobe Garamond Pro" w:hAnsi="Adobe Garamond Pro"/>
          <w:sz w:val="22"/>
        </w:rPr>
        <w:t>life</w:t>
      </w:r>
      <w:proofErr w:type="gramEnd"/>
      <w:r w:rsidRPr="00D52964">
        <w:rPr>
          <w:rFonts w:ascii="Adobe Garamond Pro" w:hAnsi="Adobe Garamond Pro"/>
          <w:sz w:val="22"/>
        </w:rPr>
        <w:t xml:space="preserve"> through photographic  images.</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5. </w:t>
      </w:r>
      <w:r w:rsidRPr="00D52964">
        <w:rPr>
          <w:rFonts w:ascii="Adobe Garamond Pro" w:hAnsi="Adobe Garamond Pro"/>
          <w:sz w:val="22"/>
        </w:rPr>
        <w:tab/>
        <w:t>Understand and analyze photographic compositions.</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6. </w:t>
      </w:r>
      <w:r w:rsidRPr="00D52964">
        <w:rPr>
          <w:rFonts w:ascii="Adobe Garamond Pro" w:hAnsi="Adobe Garamond Pro"/>
          <w:sz w:val="22"/>
        </w:rPr>
        <w:tab/>
        <w:t xml:space="preserve">Use photographic equipment with consistency, confidence, and </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r>
      <w:r w:rsidRPr="00D52964">
        <w:rPr>
          <w:rFonts w:ascii="Adobe Garamond Pro" w:hAnsi="Adobe Garamond Pro"/>
          <w:sz w:val="22"/>
        </w:rPr>
        <w:tab/>
      </w:r>
      <w:proofErr w:type="gramStart"/>
      <w:r w:rsidRPr="00D52964">
        <w:rPr>
          <w:rFonts w:ascii="Adobe Garamond Pro" w:hAnsi="Adobe Garamond Pro"/>
          <w:sz w:val="22"/>
        </w:rPr>
        <w:t>imagination</w:t>
      </w:r>
      <w:proofErr w:type="gramEnd"/>
      <w:r w:rsidRPr="00D52964">
        <w:rPr>
          <w:rFonts w:ascii="Adobe Garamond Pro" w:hAnsi="Adobe Garamond Pro"/>
          <w:sz w:val="22"/>
        </w:rPr>
        <w:t>.</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7. </w:t>
      </w:r>
      <w:r w:rsidRPr="00D52964">
        <w:rPr>
          <w:rFonts w:ascii="Adobe Garamond Pro" w:hAnsi="Adobe Garamond Pro"/>
          <w:sz w:val="22"/>
        </w:rPr>
        <w:tab/>
        <w:t>Learn photographic procedures.</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8. </w:t>
      </w:r>
      <w:r w:rsidRPr="00D52964">
        <w:rPr>
          <w:rFonts w:ascii="Adobe Garamond Pro" w:hAnsi="Adobe Garamond Pro"/>
          <w:sz w:val="22"/>
        </w:rPr>
        <w:tab/>
        <w:t xml:space="preserve">Respect the </w:t>
      </w:r>
      <w:r w:rsidR="004B00A6" w:rsidRPr="00D52964">
        <w:rPr>
          <w:rFonts w:ascii="Adobe Garamond Pro" w:hAnsi="Adobe Garamond Pro"/>
          <w:sz w:val="22"/>
        </w:rPr>
        <w:t xml:space="preserve">history, </w:t>
      </w:r>
      <w:r w:rsidRPr="00D52964">
        <w:rPr>
          <w:rFonts w:ascii="Adobe Garamond Pro" w:hAnsi="Adobe Garamond Pro"/>
          <w:sz w:val="22"/>
        </w:rPr>
        <w:t>materials</w:t>
      </w:r>
      <w:r w:rsidR="004B00A6" w:rsidRPr="00D52964">
        <w:rPr>
          <w:rFonts w:ascii="Adobe Garamond Pro" w:hAnsi="Adobe Garamond Pro"/>
          <w:sz w:val="22"/>
        </w:rPr>
        <w:t>,</w:t>
      </w:r>
      <w:r w:rsidRPr="00D52964">
        <w:rPr>
          <w:rFonts w:ascii="Adobe Garamond Pro" w:hAnsi="Adobe Garamond Pro"/>
          <w:sz w:val="22"/>
        </w:rPr>
        <w:t xml:space="preserve"> and equipment of photography.</w:t>
      </w:r>
    </w:p>
    <w:p w:rsidR="00283329" w:rsidRPr="00D52964" w:rsidRDefault="00283329" w:rsidP="00283329">
      <w:pPr>
        <w:tabs>
          <w:tab w:val="left" w:pos="-720"/>
        </w:tabs>
        <w:suppressAutoHyphens/>
        <w:rPr>
          <w:rFonts w:ascii="Adobe Garamond Pro" w:hAnsi="Adobe Garamond Pro"/>
          <w:sz w:val="22"/>
        </w:rPr>
      </w:pP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t xml:space="preserve">B. </w:t>
      </w:r>
      <w:r w:rsidRPr="00D52964">
        <w:rPr>
          <w:rFonts w:ascii="Adobe Garamond Pro" w:hAnsi="Adobe Garamond Pro"/>
          <w:sz w:val="22"/>
        </w:rPr>
        <w:tab/>
        <w:t>Upon exiting the course, students will be able to:</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1. </w:t>
      </w:r>
      <w:r w:rsidRPr="00D52964">
        <w:rPr>
          <w:rFonts w:ascii="Adobe Garamond Pro" w:hAnsi="Adobe Garamond Pro"/>
          <w:sz w:val="22"/>
        </w:rPr>
        <w:tab/>
        <w:t>Demonstrate a reasonable un</w:t>
      </w:r>
      <w:r w:rsidR="004B00A6" w:rsidRPr="00D52964">
        <w:rPr>
          <w:rFonts w:ascii="Adobe Garamond Pro" w:hAnsi="Adobe Garamond Pro"/>
          <w:sz w:val="22"/>
        </w:rPr>
        <w:t>derstanding of how most cameras operate</w:t>
      </w:r>
      <w:r w:rsidRPr="00D52964">
        <w:rPr>
          <w:rFonts w:ascii="Adobe Garamond Pro" w:hAnsi="Adobe Garamond Pro"/>
          <w:sz w:val="22"/>
        </w:rPr>
        <w:t>.</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2. </w:t>
      </w:r>
      <w:r w:rsidRPr="00D52964">
        <w:rPr>
          <w:rFonts w:ascii="Adobe Garamond Pro" w:hAnsi="Adobe Garamond Pro"/>
          <w:sz w:val="22"/>
        </w:rPr>
        <w:tab/>
        <w:t xml:space="preserve">Operate a </w:t>
      </w:r>
      <w:r w:rsidR="004B00A6" w:rsidRPr="00D52964">
        <w:rPr>
          <w:rFonts w:ascii="Adobe Garamond Pro" w:hAnsi="Adobe Garamond Pro"/>
          <w:sz w:val="22"/>
        </w:rPr>
        <w:t xml:space="preserve">manual </w:t>
      </w:r>
      <w:r w:rsidRPr="00D52964">
        <w:rPr>
          <w:rFonts w:ascii="Adobe Garamond Pro" w:hAnsi="Adobe Garamond Pro"/>
          <w:sz w:val="22"/>
        </w:rPr>
        <w:t>camera to its maximum advantage.</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3. </w:t>
      </w:r>
      <w:r w:rsidRPr="00D52964">
        <w:rPr>
          <w:rFonts w:ascii="Adobe Garamond Pro" w:hAnsi="Adobe Garamond Pro"/>
          <w:sz w:val="22"/>
        </w:rPr>
        <w:tab/>
        <w:t>Process standard black and white film.</w:t>
      </w:r>
    </w:p>
    <w:p w:rsidR="00283329" w:rsidRPr="00D52964" w:rsidRDefault="004B00A6"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4. </w:t>
      </w:r>
      <w:r w:rsidRPr="00D52964">
        <w:rPr>
          <w:rFonts w:ascii="Adobe Garamond Pro" w:hAnsi="Adobe Garamond Pro"/>
          <w:sz w:val="22"/>
        </w:rPr>
        <w:tab/>
        <w:t xml:space="preserve">Produce </w:t>
      </w:r>
      <w:r w:rsidR="00283329" w:rsidRPr="00D52964">
        <w:rPr>
          <w:rFonts w:ascii="Adobe Garamond Pro" w:hAnsi="Adobe Garamond Pro"/>
          <w:sz w:val="22"/>
        </w:rPr>
        <w:t>quality negatives through exposure and processing.</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5. </w:t>
      </w:r>
      <w:r w:rsidRPr="00D52964">
        <w:rPr>
          <w:rFonts w:ascii="Adobe Garamond Pro" w:hAnsi="Adobe Garamond Pro"/>
          <w:sz w:val="22"/>
        </w:rPr>
        <w:tab/>
        <w:t xml:space="preserve">Demonstrate a proficiency in darkroom operations and printing </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r>
      <w:r w:rsidRPr="00D52964">
        <w:rPr>
          <w:rFonts w:ascii="Adobe Garamond Pro" w:hAnsi="Adobe Garamond Pro"/>
          <w:sz w:val="22"/>
        </w:rPr>
        <w:tab/>
      </w:r>
      <w:proofErr w:type="gramStart"/>
      <w:r w:rsidRPr="00D52964">
        <w:rPr>
          <w:rFonts w:ascii="Adobe Garamond Pro" w:hAnsi="Adobe Garamond Pro"/>
          <w:sz w:val="22"/>
        </w:rPr>
        <w:t>procedures</w:t>
      </w:r>
      <w:proofErr w:type="gramEnd"/>
      <w:r w:rsidRPr="00D52964">
        <w:rPr>
          <w:rFonts w:ascii="Adobe Garamond Pro" w:hAnsi="Adobe Garamond Pro"/>
          <w:sz w:val="22"/>
        </w:rPr>
        <w:t>.</w:t>
      </w:r>
    </w:p>
    <w:p w:rsidR="00283329" w:rsidRPr="00D52964" w:rsidRDefault="004B00A6"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6. </w:t>
      </w:r>
      <w:r w:rsidRPr="00D52964">
        <w:rPr>
          <w:rFonts w:ascii="Adobe Garamond Pro" w:hAnsi="Adobe Garamond Pro"/>
          <w:sz w:val="22"/>
        </w:rPr>
        <w:tab/>
        <w:t xml:space="preserve">Produce </w:t>
      </w:r>
      <w:r w:rsidR="00283329" w:rsidRPr="00D52964">
        <w:rPr>
          <w:rFonts w:ascii="Adobe Garamond Pro" w:hAnsi="Adobe Garamond Pro"/>
          <w:sz w:val="22"/>
        </w:rPr>
        <w:t>prints of consistent quality.</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7. </w:t>
      </w:r>
      <w:r w:rsidRPr="00D52964">
        <w:rPr>
          <w:rFonts w:ascii="Adobe Garamond Pro" w:hAnsi="Adobe Garamond Pro"/>
          <w:sz w:val="22"/>
        </w:rPr>
        <w:tab/>
        <w:t xml:space="preserve">Convey a strong sense of light, tone, contrast, shape, texture, space, and </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r>
      <w:r w:rsidRPr="00D52964">
        <w:rPr>
          <w:rFonts w:ascii="Adobe Garamond Pro" w:hAnsi="Adobe Garamond Pro"/>
          <w:sz w:val="22"/>
        </w:rPr>
        <w:tab/>
      </w:r>
      <w:proofErr w:type="gramStart"/>
      <w:r w:rsidRPr="00D52964">
        <w:rPr>
          <w:rFonts w:ascii="Adobe Garamond Pro" w:hAnsi="Adobe Garamond Pro"/>
          <w:sz w:val="22"/>
        </w:rPr>
        <w:t>line</w:t>
      </w:r>
      <w:proofErr w:type="gramEnd"/>
      <w:r w:rsidRPr="00D52964">
        <w:rPr>
          <w:rFonts w:ascii="Adobe Garamond Pro" w:hAnsi="Adobe Garamond Pro"/>
          <w:sz w:val="22"/>
        </w:rPr>
        <w:t>.</w:t>
      </w:r>
    </w:p>
    <w:p w:rsidR="00283329"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8. </w:t>
      </w:r>
      <w:r w:rsidRPr="00D52964">
        <w:rPr>
          <w:rFonts w:ascii="Adobe Garamond Pro" w:hAnsi="Adobe Garamond Pro"/>
          <w:sz w:val="22"/>
        </w:rPr>
        <w:tab/>
        <w:t>Demonstrate a personal and concrete compositional sense.</w:t>
      </w:r>
    </w:p>
    <w:p w:rsidR="004B00A6" w:rsidRPr="00D52964" w:rsidRDefault="00283329"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9. </w:t>
      </w:r>
      <w:r w:rsidRPr="00D52964">
        <w:rPr>
          <w:rFonts w:ascii="Adobe Garamond Pro" w:hAnsi="Adobe Garamond Pro"/>
          <w:sz w:val="22"/>
        </w:rPr>
        <w:tab/>
        <w:t>Express ideas and feelings through compositions.</w:t>
      </w:r>
    </w:p>
    <w:p w:rsidR="00283329" w:rsidRPr="00D52964" w:rsidRDefault="004B00A6" w:rsidP="00283329">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10.</w:t>
      </w:r>
      <w:r w:rsidRPr="00D52964">
        <w:rPr>
          <w:rFonts w:ascii="Adobe Garamond Pro" w:hAnsi="Adobe Garamond Pro"/>
          <w:sz w:val="22"/>
        </w:rPr>
        <w:tab/>
        <w:t>Show knowledge of the history of photographic processes and photographers.</w:t>
      </w:r>
    </w:p>
    <w:p w:rsidR="007628F1" w:rsidRPr="00D52964" w:rsidRDefault="007628F1">
      <w:pPr>
        <w:rPr>
          <w:rFonts w:ascii="Adobe Garamond Pro" w:hAnsi="Adobe Garamond Pro"/>
          <w:sz w:val="22"/>
          <w:u w:val="single"/>
        </w:rPr>
      </w:pPr>
    </w:p>
    <w:p w:rsidR="004B00A6" w:rsidRPr="00D52964" w:rsidRDefault="004B00A6" w:rsidP="004B00A6">
      <w:pPr>
        <w:tabs>
          <w:tab w:val="left" w:pos="-720"/>
        </w:tabs>
        <w:suppressAutoHyphens/>
        <w:rPr>
          <w:rFonts w:ascii="Adobe Garamond Pro" w:hAnsi="Adobe Garamond Pro"/>
          <w:sz w:val="22"/>
          <w:u w:val="single"/>
        </w:rPr>
      </w:pPr>
      <w:r w:rsidRPr="00D52964">
        <w:rPr>
          <w:rFonts w:ascii="Adobe Garamond Pro" w:hAnsi="Adobe Garamond Pro"/>
          <w:sz w:val="22"/>
          <w:u w:val="single"/>
        </w:rPr>
        <w:t>Principal Topics:</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1.</w:t>
      </w:r>
      <w:r w:rsidRPr="00D52964">
        <w:rPr>
          <w:rFonts w:ascii="Adobe Garamond Pro" w:hAnsi="Adobe Garamond Pro"/>
          <w:sz w:val="22"/>
        </w:rPr>
        <w:tab/>
        <w:t xml:space="preserve"> The Camera: types, parts, and operation</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r>
      <w:proofErr w:type="gramStart"/>
      <w:r w:rsidRPr="00D52964">
        <w:rPr>
          <w:rFonts w:ascii="Adobe Garamond Pro" w:hAnsi="Adobe Garamond Pro"/>
          <w:sz w:val="22"/>
        </w:rPr>
        <w:t>2.</w:t>
      </w:r>
      <w:r w:rsidRPr="00D52964">
        <w:rPr>
          <w:rFonts w:ascii="Adobe Garamond Pro" w:hAnsi="Adobe Garamond Pro"/>
          <w:sz w:val="22"/>
        </w:rPr>
        <w:tab/>
        <w:t xml:space="preserve"> Film</w:t>
      </w:r>
      <w:proofErr w:type="gramEnd"/>
      <w:r w:rsidRPr="00D52964">
        <w:rPr>
          <w:rFonts w:ascii="Adobe Garamond Pro" w:hAnsi="Adobe Garamond Pro"/>
          <w:sz w:val="22"/>
        </w:rPr>
        <w:t xml:space="preserve"> and Film Processing</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 xml:space="preserve"> </w:t>
      </w:r>
      <w:r w:rsidRPr="00D52964">
        <w:rPr>
          <w:rFonts w:ascii="Adobe Garamond Pro" w:hAnsi="Adobe Garamond Pro"/>
          <w:sz w:val="22"/>
        </w:rPr>
        <w:tab/>
      </w:r>
      <w:r w:rsidRPr="00D52964">
        <w:rPr>
          <w:rFonts w:ascii="Adobe Garamond Pro" w:hAnsi="Adobe Garamond Pro"/>
          <w:sz w:val="22"/>
        </w:rPr>
        <w:tab/>
        <w:t xml:space="preserve">3. </w:t>
      </w:r>
      <w:r w:rsidRPr="00D52964">
        <w:rPr>
          <w:rFonts w:ascii="Adobe Garamond Pro" w:hAnsi="Adobe Garamond Pro"/>
          <w:sz w:val="22"/>
        </w:rPr>
        <w:tab/>
        <w:t>The Darkroom: equipment, operation, and procedures</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4. </w:t>
      </w:r>
      <w:r w:rsidRPr="00D52964">
        <w:rPr>
          <w:rFonts w:ascii="Adobe Garamond Pro" w:hAnsi="Adobe Garamond Pro"/>
          <w:sz w:val="22"/>
        </w:rPr>
        <w:tab/>
        <w:t>Printing</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5. </w:t>
      </w:r>
      <w:r w:rsidRPr="00D52964">
        <w:rPr>
          <w:rFonts w:ascii="Adobe Garamond Pro" w:hAnsi="Adobe Garamond Pro"/>
          <w:sz w:val="22"/>
        </w:rPr>
        <w:tab/>
        <w:t>Composition: the design and visual elements</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7. </w:t>
      </w:r>
      <w:r w:rsidRPr="00D52964">
        <w:rPr>
          <w:rFonts w:ascii="Adobe Garamond Pro" w:hAnsi="Adobe Garamond Pro"/>
          <w:sz w:val="22"/>
        </w:rPr>
        <w:tab/>
        <w:t xml:space="preserve">Tone, Contrast, and Quality in Printing: printing filters, burning and dodging, and </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r>
      <w:r w:rsidRPr="00D52964">
        <w:rPr>
          <w:rFonts w:ascii="Adobe Garamond Pro" w:hAnsi="Adobe Garamond Pro"/>
          <w:sz w:val="22"/>
        </w:rPr>
        <w:tab/>
      </w:r>
      <w:proofErr w:type="gramStart"/>
      <w:r w:rsidRPr="00D52964">
        <w:rPr>
          <w:rFonts w:ascii="Adobe Garamond Pro" w:hAnsi="Adobe Garamond Pro"/>
          <w:sz w:val="22"/>
        </w:rPr>
        <w:t>retouching</w:t>
      </w:r>
      <w:proofErr w:type="gramEnd"/>
      <w:r w:rsidRPr="00D52964">
        <w:rPr>
          <w:rFonts w:ascii="Adobe Garamond Pro" w:hAnsi="Adobe Garamond Pro"/>
          <w:sz w:val="22"/>
        </w:rPr>
        <w:t xml:space="preserve"> </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8. </w:t>
      </w:r>
      <w:r w:rsidRPr="00D52964">
        <w:rPr>
          <w:rFonts w:ascii="Adobe Garamond Pro" w:hAnsi="Adobe Garamond Pro"/>
          <w:sz w:val="22"/>
        </w:rPr>
        <w:tab/>
        <w:t>Analyzing Prints</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9. </w:t>
      </w:r>
      <w:r w:rsidRPr="00D52964">
        <w:rPr>
          <w:rFonts w:ascii="Adobe Garamond Pro" w:hAnsi="Adobe Garamond Pro"/>
          <w:sz w:val="22"/>
        </w:rPr>
        <w:tab/>
        <w:t>Depth of Field</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lastRenderedPageBreak/>
        <w:tab/>
      </w:r>
      <w:r w:rsidRPr="00D52964">
        <w:rPr>
          <w:rFonts w:ascii="Adobe Garamond Pro" w:hAnsi="Adobe Garamond Pro"/>
          <w:sz w:val="22"/>
        </w:rPr>
        <w:tab/>
        <w:t xml:space="preserve">10. </w:t>
      </w:r>
      <w:r w:rsidRPr="00D52964">
        <w:rPr>
          <w:rFonts w:ascii="Adobe Garamond Pro" w:hAnsi="Adobe Garamond Pro"/>
          <w:sz w:val="22"/>
        </w:rPr>
        <w:tab/>
        <w:t>Exposure Manipulation</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11. </w:t>
      </w:r>
      <w:r w:rsidRPr="00D52964">
        <w:rPr>
          <w:rFonts w:ascii="Adobe Garamond Pro" w:hAnsi="Adobe Garamond Pro"/>
          <w:sz w:val="22"/>
        </w:rPr>
        <w:tab/>
        <w:t>Finishing the Print</w:t>
      </w:r>
    </w:p>
    <w:p w:rsidR="004B00A6" w:rsidRPr="00D52964" w:rsidRDefault="004B00A6" w:rsidP="004B00A6">
      <w:pPr>
        <w:tabs>
          <w:tab w:val="left" w:pos="-720"/>
        </w:tabs>
        <w:suppressAutoHyphens/>
        <w:rPr>
          <w:rFonts w:ascii="Adobe Garamond Pro" w:hAnsi="Adobe Garamond Pro"/>
          <w:sz w:val="22"/>
        </w:rPr>
      </w:pPr>
      <w:r w:rsidRPr="00D52964">
        <w:rPr>
          <w:rFonts w:ascii="Adobe Garamond Pro" w:hAnsi="Adobe Garamond Pro"/>
          <w:sz w:val="22"/>
        </w:rPr>
        <w:tab/>
      </w:r>
      <w:r w:rsidRPr="00D52964">
        <w:rPr>
          <w:rFonts w:ascii="Adobe Garamond Pro" w:hAnsi="Adobe Garamond Pro"/>
          <w:sz w:val="22"/>
        </w:rPr>
        <w:tab/>
        <w:t xml:space="preserve">12. </w:t>
      </w:r>
      <w:r w:rsidRPr="00D52964">
        <w:rPr>
          <w:rFonts w:ascii="Adobe Garamond Pro" w:hAnsi="Adobe Garamond Pro"/>
          <w:sz w:val="22"/>
        </w:rPr>
        <w:tab/>
        <w:t>Show Prints</w:t>
      </w:r>
    </w:p>
    <w:p w:rsidR="004B00A6" w:rsidRPr="00D52964" w:rsidRDefault="004B00A6">
      <w:pPr>
        <w:rPr>
          <w:rFonts w:ascii="Adobe Garamond Pro" w:hAnsi="Adobe Garamond Pro"/>
          <w:sz w:val="22"/>
          <w:u w:val="single"/>
        </w:rPr>
      </w:pPr>
    </w:p>
    <w:p w:rsidR="007628F1" w:rsidRPr="00D52964" w:rsidRDefault="00EA7D00">
      <w:pPr>
        <w:rPr>
          <w:rFonts w:ascii="Adobe Garamond Pro" w:hAnsi="Adobe Garamond Pro"/>
          <w:sz w:val="22"/>
        </w:rPr>
      </w:pPr>
      <w:r w:rsidRPr="00D52964">
        <w:rPr>
          <w:rFonts w:ascii="Adobe Garamond Pro" w:hAnsi="Adobe Garamond Pro"/>
          <w:sz w:val="22"/>
          <w:u w:val="single"/>
        </w:rPr>
        <w:t>Projects</w:t>
      </w:r>
    </w:p>
    <w:p w:rsidR="007628F1" w:rsidRPr="00D52964" w:rsidRDefault="00077191">
      <w:pPr>
        <w:rPr>
          <w:rFonts w:ascii="Adobe Garamond Pro" w:hAnsi="Adobe Garamond Pro"/>
          <w:sz w:val="22"/>
        </w:rPr>
      </w:pPr>
      <w:r w:rsidRPr="00D52964">
        <w:rPr>
          <w:rFonts w:ascii="Adobe Garamond Pro" w:hAnsi="Adobe Garamond Pro"/>
          <w:sz w:val="22"/>
        </w:rPr>
        <w:t>Lab a</w:t>
      </w:r>
      <w:r w:rsidR="00EA7D00" w:rsidRPr="00D52964">
        <w:rPr>
          <w:rFonts w:ascii="Adobe Garamond Pro" w:hAnsi="Adobe Garamond Pro"/>
          <w:sz w:val="22"/>
        </w:rPr>
        <w:t>ssignments will include, but not be limited to, the following: photograms, depth of field, nature,</w:t>
      </w:r>
      <w:r w:rsidR="00217BB8" w:rsidRPr="00D52964">
        <w:rPr>
          <w:rFonts w:ascii="Adobe Garamond Pro" w:hAnsi="Adobe Garamond Pro"/>
          <w:sz w:val="22"/>
        </w:rPr>
        <w:t xml:space="preserve"> landscapes,</w:t>
      </w:r>
      <w:r w:rsidR="00EA7D00" w:rsidRPr="00D52964">
        <w:rPr>
          <w:rFonts w:ascii="Adobe Garamond Pro" w:hAnsi="Adobe Garamond Pro"/>
          <w:sz w:val="22"/>
        </w:rPr>
        <w:t xml:space="preserve"> portraits</w:t>
      </w:r>
      <w:r w:rsidR="00217BB8" w:rsidRPr="00D52964">
        <w:rPr>
          <w:rFonts w:ascii="Adobe Garamond Pro" w:hAnsi="Adobe Garamond Pro"/>
          <w:sz w:val="22"/>
        </w:rPr>
        <w:t>, still-</w:t>
      </w:r>
      <w:proofErr w:type="spellStart"/>
      <w:r w:rsidR="00217BB8" w:rsidRPr="00D52964">
        <w:rPr>
          <w:rFonts w:ascii="Adobe Garamond Pro" w:hAnsi="Adobe Garamond Pro"/>
          <w:sz w:val="22"/>
        </w:rPr>
        <w:t>lifes</w:t>
      </w:r>
      <w:proofErr w:type="spellEnd"/>
      <w:r w:rsidR="00EA7D00" w:rsidRPr="00D52964">
        <w:rPr>
          <w:rFonts w:ascii="Adobe Garamond Pro" w:hAnsi="Adobe Garamond Pro"/>
          <w:sz w:val="22"/>
        </w:rPr>
        <w:t xml:space="preserve">, sports, motion, lighting, </w:t>
      </w:r>
      <w:r w:rsidR="00774020" w:rsidRPr="00D52964">
        <w:rPr>
          <w:rFonts w:ascii="Adobe Garamond Pro" w:hAnsi="Adobe Garamond Pro"/>
          <w:sz w:val="22"/>
        </w:rPr>
        <w:t xml:space="preserve">forced perspective, </w:t>
      </w:r>
      <w:r w:rsidR="00EA7D00" w:rsidRPr="00D52964">
        <w:rPr>
          <w:rFonts w:ascii="Adobe Garamond Pro" w:hAnsi="Adobe Garamond Pro"/>
          <w:sz w:val="22"/>
        </w:rPr>
        <w:t xml:space="preserve">and creative darkroom techniques.  </w:t>
      </w:r>
    </w:p>
    <w:p w:rsidR="007628F1" w:rsidRPr="00D52964" w:rsidRDefault="006E3B69">
      <w:pPr>
        <w:rPr>
          <w:rFonts w:ascii="Adobe Garamond Pro" w:hAnsi="Adobe Garamond Pro"/>
          <w:sz w:val="22"/>
        </w:rPr>
      </w:pPr>
      <w:r w:rsidRPr="00D52964">
        <w:rPr>
          <w:rFonts w:ascii="Adobe Garamond Pro" w:hAnsi="Adobe Garamond Pro"/>
          <w:sz w:val="22"/>
        </w:rPr>
        <w:t xml:space="preserve">Negatives, contact sheets, and prints will be graded from your binder and must be kept in order.  </w:t>
      </w:r>
      <w:r w:rsidR="00EA7D00" w:rsidRPr="00D52964">
        <w:rPr>
          <w:rFonts w:ascii="Adobe Garamond Pro" w:hAnsi="Adobe Garamond Pro"/>
          <w:sz w:val="22"/>
        </w:rPr>
        <w:t xml:space="preserve">Projects will be graded on technical precision, creativity, </w:t>
      </w:r>
      <w:proofErr w:type="gramStart"/>
      <w:r w:rsidR="00EA7D00" w:rsidRPr="00D52964">
        <w:rPr>
          <w:rFonts w:ascii="Adobe Garamond Pro" w:hAnsi="Adobe Garamond Pro"/>
          <w:sz w:val="22"/>
        </w:rPr>
        <w:t>craftsmanship</w:t>
      </w:r>
      <w:proofErr w:type="gramEnd"/>
      <w:r w:rsidR="00EA7D00" w:rsidRPr="00D52964">
        <w:rPr>
          <w:rFonts w:ascii="Adobe Garamond Pro" w:hAnsi="Adobe Garamond Pro"/>
          <w:sz w:val="22"/>
        </w:rPr>
        <w:t>, following directions, aesthetics, and perceived effort.  Meaningful participation in class will be included in your grade.</w:t>
      </w:r>
    </w:p>
    <w:p w:rsidR="007628F1" w:rsidRPr="00D52964" w:rsidRDefault="00EA7D00">
      <w:pPr>
        <w:rPr>
          <w:rFonts w:ascii="Adobe Garamond Pro" w:hAnsi="Adobe Garamond Pro"/>
          <w:sz w:val="22"/>
        </w:rPr>
      </w:pPr>
      <w:r w:rsidRPr="00D52964">
        <w:rPr>
          <w:rFonts w:ascii="Adobe Garamond Pro" w:hAnsi="Adobe Garamond Pro"/>
          <w:sz w:val="22"/>
        </w:rPr>
        <w:t xml:space="preserve">Students are responsible for keeping up with the work. </w:t>
      </w:r>
      <w:r w:rsidR="00E37E4D" w:rsidRPr="00D52964">
        <w:rPr>
          <w:rFonts w:ascii="Adobe Garamond Pro" w:hAnsi="Adobe Garamond Pro"/>
          <w:sz w:val="22"/>
        </w:rPr>
        <w:t xml:space="preserve"> </w:t>
      </w:r>
      <w:r w:rsidRPr="00D52964">
        <w:rPr>
          <w:rFonts w:ascii="Adobe Garamond Pro" w:hAnsi="Adobe Garamond Pro"/>
          <w:sz w:val="22"/>
        </w:rPr>
        <w:t xml:space="preserve">All </w:t>
      </w:r>
      <w:r w:rsidR="00E37E4D" w:rsidRPr="00D52964">
        <w:rPr>
          <w:rFonts w:ascii="Adobe Garamond Pro" w:hAnsi="Adobe Garamond Pro"/>
          <w:sz w:val="22"/>
        </w:rPr>
        <w:t>pictures will be taken</w:t>
      </w:r>
      <w:r w:rsidRPr="00D52964">
        <w:rPr>
          <w:rFonts w:ascii="Adobe Garamond Pro" w:hAnsi="Adobe Garamond Pro"/>
          <w:sz w:val="22"/>
        </w:rPr>
        <w:t xml:space="preserve"> outside of class, as homework.  </w:t>
      </w:r>
      <w:r w:rsidRPr="00D52964">
        <w:rPr>
          <w:rFonts w:ascii="Adobe Garamond Pro" w:hAnsi="Adobe Garamond Pro"/>
          <w:b/>
          <w:sz w:val="22"/>
        </w:rPr>
        <w:t>To do well in this class, you must successfully complete every shooting assignment.</w:t>
      </w:r>
      <w:r w:rsidR="0014253D" w:rsidRPr="00D52964">
        <w:rPr>
          <w:rFonts w:ascii="Adobe Garamond Pro" w:hAnsi="Adobe Garamond Pro"/>
          <w:b/>
          <w:sz w:val="22"/>
        </w:rPr>
        <w:t xml:space="preserve">  </w:t>
      </w:r>
    </w:p>
    <w:p w:rsidR="0014253D" w:rsidRPr="00D52964" w:rsidRDefault="0014253D">
      <w:pPr>
        <w:rPr>
          <w:rFonts w:ascii="Adobe Garamond Pro" w:hAnsi="Adobe Garamond Pro"/>
          <w:sz w:val="22"/>
        </w:rPr>
      </w:pPr>
    </w:p>
    <w:p w:rsidR="0014253D" w:rsidRPr="00D52964" w:rsidRDefault="0014253D">
      <w:pPr>
        <w:rPr>
          <w:rFonts w:ascii="Adobe Garamond Pro" w:hAnsi="Adobe Garamond Pro"/>
          <w:sz w:val="22"/>
          <w:u w:val="single"/>
        </w:rPr>
      </w:pPr>
      <w:r w:rsidRPr="00D52964">
        <w:rPr>
          <w:rFonts w:ascii="Adobe Garamond Pro" w:hAnsi="Adobe Garamond Pro"/>
          <w:sz w:val="22"/>
          <w:u w:val="single"/>
        </w:rPr>
        <w:t>Re-dos and Late Work</w:t>
      </w:r>
    </w:p>
    <w:p w:rsidR="0014253D" w:rsidRPr="004D0E1E" w:rsidRDefault="0014253D">
      <w:pPr>
        <w:rPr>
          <w:rFonts w:ascii="Adobe Garamond Pro" w:hAnsi="Adobe Garamond Pro"/>
          <w:sz w:val="22"/>
        </w:rPr>
      </w:pPr>
      <w:r w:rsidRPr="004D0E1E">
        <w:rPr>
          <w:rFonts w:ascii="Adobe Garamond Pro" w:hAnsi="Adobe Garamond Pro"/>
          <w:sz w:val="22"/>
        </w:rPr>
        <w:t>Each student will be allowed to re-do one shooting assignment without penalty.  All prints must be turned in within one week of the original due date.  Additional shooting assignments may be redone with a point penalty.</w:t>
      </w:r>
      <w:r w:rsidR="00E37E4D" w:rsidRPr="004D0E1E">
        <w:rPr>
          <w:rFonts w:ascii="Adobe Garamond Pro" w:hAnsi="Adobe Garamond Pro"/>
          <w:sz w:val="22"/>
        </w:rPr>
        <w:t xml:space="preserve"> If you fall behind or if you need to redo an assignment, you must schedule time during 10</w:t>
      </w:r>
      <w:r w:rsidR="00E37E4D" w:rsidRPr="004D0E1E">
        <w:rPr>
          <w:rFonts w:ascii="Adobe Garamond Pro" w:hAnsi="Adobe Garamond Pro"/>
          <w:sz w:val="22"/>
          <w:vertAlign w:val="superscript"/>
        </w:rPr>
        <w:t>th</w:t>
      </w:r>
      <w:r w:rsidR="00E37E4D" w:rsidRPr="004D0E1E">
        <w:rPr>
          <w:rFonts w:ascii="Adobe Garamond Pro" w:hAnsi="Adobe Garamond Pro"/>
          <w:sz w:val="22"/>
        </w:rPr>
        <w:t xml:space="preserve"> period.</w:t>
      </w:r>
    </w:p>
    <w:p w:rsidR="0014253D" w:rsidRPr="00D52964" w:rsidRDefault="0014253D">
      <w:pPr>
        <w:rPr>
          <w:rFonts w:ascii="Adobe Garamond Pro" w:hAnsi="Adobe Garamond Pro"/>
          <w:sz w:val="22"/>
        </w:rPr>
      </w:pPr>
      <w:r w:rsidRPr="00D52964">
        <w:rPr>
          <w:rFonts w:ascii="Adobe Garamond Pro" w:hAnsi="Adobe Garamond Pro"/>
          <w:sz w:val="22"/>
        </w:rPr>
        <w:t xml:space="preserve">Late work will be accepted, but points will be reduced for each day late.  </w:t>
      </w:r>
      <w:r w:rsidR="0037092B" w:rsidRPr="00D52964">
        <w:rPr>
          <w:rFonts w:ascii="Adobe Garamond Pro" w:hAnsi="Adobe Garamond Pro"/>
          <w:sz w:val="22"/>
        </w:rPr>
        <w:t>In general, project grades will be reduced by 10% for each day late.  There may be exceptions based on enlarger availability.  “On time” grades for shooting assignments will be graded as follows: on time = 100%</w:t>
      </w:r>
      <w:proofErr w:type="gramStart"/>
      <w:r w:rsidR="0037092B" w:rsidRPr="00D52964">
        <w:rPr>
          <w:rFonts w:ascii="Adobe Garamond Pro" w:hAnsi="Adobe Garamond Pro"/>
          <w:sz w:val="22"/>
        </w:rPr>
        <w:t>;</w:t>
      </w:r>
      <w:proofErr w:type="gramEnd"/>
      <w:r w:rsidR="0037092B" w:rsidRPr="00D52964">
        <w:rPr>
          <w:rFonts w:ascii="Adobe Garamond Pro" w:hAnsi="Adobe Garamond Pro"/>
          <w:sz w:val="22"/>
        </w:rPr>
        <w:t xml:space="preserve"> one day late = 85%, two days late = 75%, three days late = 65%, and so on.  </w:t>
      </w:r>
      <w:r w:rsidRPr="00D52964">
        <w:rPr>
          <w:rFonts w:ascii="Adobe Garamond Pro" w:hAnsi="Adobe Garamond Pro"/>
          <w:sz w:val="22"/>
        </w:rPr>
        <w:t>Please remember: late work is better than no work, as missing a shooting assignment will greatly lower your grade.</w:t>
      </w:r>
    </w:p>
    <w:p w:rsidR="007628F1" w:rsidRPr="00D52964" w:rsidRDefault="007628F1">
      <w:pPr>
        <w:rPr>
          <w:rFonts w:ascii="Adobe Garamond Pro" w:hAnsi="Adobe Garamond Pro"/>
          <w:sz w:val="22"/>
        </w:rPr>
      </w:pPr>
    </w:p>
    <w:p w:rsidR="007628F1" w:rsidRPr="00D52964" w:rsidRDefault="00EA7D00">
      <w:pPr>
        <w:rPr>
          <w:rFonts w:ascii="Adobe Garamond Pro" w:hAnsi="Adobe Garamond Pro"/>
          <w:sz w:val="22"/>
          <w:u w:val="single"/>
        </w:rPr>
      </w:pPr>
      <w:r w:rsidRPr="00D52964">
        <w:rPr>
          <w:rFonts w:ascii="Adobe Garamond Pro" w:hAnsi="Adobe Garamond Pro"/>
          <w:sz w:val="22"/>
          <w:u w:val="single"/>
        </w:rPr>
        <w:t>Quizzes and Written Assignments</w:t>
      </w:r>
    </w:p>
    <w:p w:rsidR="007628F1" w:rsidRPr="00D52964" w:rsidRDefault="00EA7D00">
      <w:pPr>
        <w:rPr>
          <w:rFonts w:ascii="Adobe Garamond Pro" w:hAnsi="Adobe Garamond Pro"/>
          <w:sz w:val="22"/>
        </w:rPr>
      </w:pPr>
      <w:r w:rsidRPr="00D52964">
        <w:rPr>
          <w:rFonts w:ascii="Adobe Garamond Pro" w:hAnsi="Adobe Garamond Pro"/>
          <w:sz w:val="22"/>
        </w:rPr>
        <w:t xml:space="preserve">Short quizzes will be given following the study of design elements and photographic terminology discussed during class and included in class handouts.  Quizzes will always be announced at least one day in advance.  One research paper and/or presentation </w:t>
      </w:r>
      <w:r w:rsidR="004536D5" w:rsidRPr="00D52964">
        <w:rPr>
          <w:rFonts w:ascii="Adobe Garamond Pro" w:hAnsi="Adobe Garamond Pro"/>
          <w:sz w:val="22"/>
        </w:rPr>
        <w:t>may</w:t>
      </w:r>
      <w:r w:rsidR="00343014">
        <w:rPr>
          <w:rFonts w:ascii="Adobe Garamond Pro" w:hAnsi="Adobe Garamond Pro"/>
          <w:sz w:val="22"/>
        </w:rPr>
        <w:t xml:space="preserve"> be required.  Several </w:t>
      </w:r>
      <w:r w:rsidRPr="00D52964">
        <w:rPr>
          <w:rFonts w:ascii="Adobe Garamond Pro" w:hAnsi="Adobe Garamond Pro"/>
          <w:sz w:val="22"/>
        </w:rPr>
        <w:t xml:space="preserve">assignments will be completed in the LMC or in a computer lab. </w:t>
      </w:r>
    </w:p>
    <w:p w:rsidR="0058083F" w:rsidRPr="00D52964" w:rsidRDefault="0058083F">
      <w:pPr>
        <w:rPr>
          <w:rFonts w:ascii="Adobe Garamond Pro" w:hAnsi="Adobe Garamond Pro"/>
          <w:sz w:val="22"/>
          <w:u w:val="single"/>
        </w:rPr>
      </w:pPr>
    </w:p>
    <w:p w:rsidR="007628F1" w:rsidRPr="00D52964" w:rsidRDefault="00EA7D00">
      <w:pPr>
        <w:rPr>
          <w:rFonts w:ascii="Adobe Garamond Pro" w:hAnsi="Adobe Garamond Pro"/>
          <w:sz w:val="22"/>
          <w:u w:val="single"/>
        </w:rPr>
      </w:pPr>
      <w:r w:rsidRPr="00D52964">
        <w:rPr>
          <w:rFonts w:ascii="Adobe Garamond Pro" w:hAnsi="Adobe Garamond Pro"/>
          <w:sz w:val="22"/>
          <w:u w:val="single"/>
        </w:rPr>
        <w:t>Final P</w:t>
      </w:r>
      <w:r w:rsidR="00FD3C12" w:rsidRPr="00D52964">
        <w:rPr>
          <w:rFonts w:ascii="Adobe Garamond Pro" w:hAnsi="Adobe Garamond Pro"/>
          <w:sz w:val="22"/>
          <w:u w:val="single"/>
        </w:rPr>
        <w:t>ortfolio</w:t>
      </w:r>
    </w:p>
    <w:p w:rsidR="007628F1" w:rsidRPr="00D52964" w:rsidRDefault="00FD3C12">
      <w:pPr>
        <w:rPr>
          <w:rFonts w:ascii="Adobe Garamond Pro" w:hAnsi="Adobe Garamond Pro"/>
          <w:sz w:val="22"/>
        </w:rPr>
      </w:pPr>
      <w:r w:rsidRPr="00D52964">
        <w:rPr>
          <w:rFonts w:ascii="Adobe Garamond Pro" w:hAnsi="Adobe Garamond Pro"/>
          <w:sz w:val="22"/>
        </w:rPr>
        <w:t xml:space="preserve">In lieu of a final exam, students will present a final portfolio of ten finished (matted or mounted) prints.  A one-page written </w:t>
      </w:r>
      <w:r w:rsidR="00C5166B" w:rsidRPr="00D52964">
        <w:rPr>
          <w:rFonts w:ascii="Adobe Garamond Pro" w:hAnsi="Adobe Garamond Pro"/>
          <w:sz w:val="22"/>
        </w:rPr>
        <w:t xml:space="preserve">artist’s </w:t>
      </w:r>
      <w:r w:rsidRPr="00D52964">
        <w:rPr>
          <w:rFonts w:ascii="Adobe Garamond Pro" w:hAnsi="Adobe Garamond Pro"/>
          <w:sz w:val="22"/>
        </w:rPr>
        <w:t>statement will accompany the final portfolio.</w:t>
      </w:r>
    </w:p>
    <w:p w:rsidR="007628F1" w:rsidRPr="00D52964" w:rsidRDefault="007628F1">
      <w:pPr>
        <w:rPr>
          <w:rFonts w:ascii="Adobe Garamond Pro" w:hAnsi="Adobe Garamond Pro"/>
          <w:sz w:val="22"/>
          <w:u w:val="single"/>
        </w:rPr>
      </w:pPr>
    </w:p>
    <w:p w:rsidR="007628F1" w:rsidRPr="00D52964" w:rsidRDefault="00EA7D00">
      <w:pPr>
        <w:rPr>
          <w:rFonts w:ascii="Adobe Garamond Pro" w:hAnsi="Adobe Garamond Pro"/>
          <w:sz w:val="22"/>
          <w:u w:val="single"/>
        </w:rPr>
      </w:pPr>
      <w:r w:rsidRPr="00D52964">
        <w:rPr>
          <w:rFonts w:ascii="Adobe Garamond Pro" w:hAnsi="Adobe Garamond Pro"/>
          <w:sz w:val="22"/>
          <w:u w:val="single"/>
        </w:rPr>
        <w:t>Grading</w:t>
      </w:r>
    </w:p>
    <w:p w:rsidR="007628F1" w:rsidRPr="00D52964" w:rsidRDefault="004536D5">
      <w:pPr>
        <w:rPr>
          <w:rFonts w:ascii="Adobe Garamond Pro" w:hAnsi="Adobe Garamond Pro"/>
          <w:sz w:val="22"/>
        </w:rPr>
      </w:pPr>
      <w:r w:rsidRPr="00D52964">
        <w:rPr>
          <w:rFonts w:ascii="Adobe Garamond Pro" w:hAnsi="Adobe Garamond Pro"/>
          <w:sz w:val="22"/>
        </w:rPr>
        <w:t xml:space="preserve">The </w:t>
      </w:r>
      <w:r w:rsidR="00604513" w:rsidRPr="00D52964">
        <w:rPr>
          <w:rFonts w:ascii="Adobe Garamond Pro" w:hAnsi="Adobe Garamond Pro"/>
          <w:sz w:val="22"/>
        </w:rPr>
        <w:t xml:space="preserve">quarterly </w:t>
      </w:r>
      <w:r w:rsidRPr="00D52964">
        <w:rPr>
          <w:rFonts w:ascii="Adobe Garamond Pro" w:hAnsi="Adobe Garamond Pro"/>
          <w:sz w:val="22"/>
        </w:rPr>
        <w:t>grading scale</w:t>
      </w:r>
      <w:r w:rsidR="00EA7D00" w:rsidRPr="00D52964">
        <w:rPr>
          <w:rFonts w:ascii="Adobe Garamond Pro" w:hAnsi="Adobe Garamond Pro"/>
          <w:sz w:val="22"/>
        </w:rPr>
        <w:t xml:space="preserve"> will be </w:t>
      </w:r>
      <w:r w:rsidRPr="00D52964">
        <w:rPr>
          <w:rFonts w:ascii="Adobe Garamond Pro" w:hAnsi="Adobe Garamond Pro"/>
          <w:sz w:val="22"/>
        </w:rPr>
        <w:t xml:space="preserve">approximately </w:t>
      </w:r>
      <w:r w:rsidR="00EA7D00" w:rsidRPr="00D52964">
        <w:rPr>
          <w:rFonts w:ascii="Adobe Garamond Pro" w:hAnsi="Adobe Garamond Pro"/>
          <w:sz w:val="22"/>
        </w:rPr>
        <w:t>as follows:</w:t>
      </w:r>
    </w:p>
    <w:p w:rsidR="007628F1" w:rsidRPr="00D52964" w:rsidRDefault="004536D5">
      <w:pPr>
        <w:rPr>
          <w:rFonts w:ascii="Adobe Garamond Pro" w:hAnsi="Adobe Garamond Pro"/>
          <w:sz w:val="22"/>
        </w:rPr>
      </w:pPr>
      <w:r w:rsidRPr="00D52964">
        <w:rPr>
          <w:rFonts w:ascii="Adobe Garamond Pro" w:hAnsi="Adobe Garamond Pro"/>
          <w:sz w:val="22"/>
        </w:rPr>
        <w:t>65-</w:t>
      </w:r>
      <w:r w:rsidR="001F2C3C" w:rsidRPr="00D52964">
        <w:rPr>
          <w:rFonts w:ascii="Adobe Garamond Pro" w:hAnsi="Adobe Garamond Pro"/>
          <w:sz w:val="22"/>
        </w:rPr>
        <w:t>75</w:t>
      </w:r>
      <w:r w:rsidR="00EA7D00" w:rsidRPr="00D52964">
        <w:rPr>
          <w:rFonts w:ascii="Adobe Garamond Pro" w:hAnsi="Adobe Garamond Pro"/>
          <w:sz w:val="22"/>
        </w:rPr>
        <w:t>% - Projects (</w:t>
      </w:r>
      <w:r w:rsidRPr="00D52964">
        <w:rPr>
          <w:rFonts w:ascii="Adobe Garamond Pro" w:hAnsi="Adobe Garamond Pro"/>
          <w:sz w:val="22"/>
        </w:rPr>
        <w:t>Negatives, Contact Sheets, and Prints</w:t>
      </w:r>
      <w:r w:rsidR="00EA7D00" w:rsidRPr="00D52964">
        <w:rPr>
          <w:rFonts w:ascii="Adobe Garamond Pro" w:hAnsi="Adobe Garamond Pro"/>
          <w:sz w:val="22"/>
        </w:rPr>
        <w:t>)</w:t>
      </w:r>
    </w:p>
    <w:p w:rsidR="004536D5" w:rsidRPr="00D52964" w:rsidRDefault="004536D5">
      <w:pPr>
        <w:rPr>
          <w:rFonts w:ascii="Adobe Garamond Pro" w:hAnsi="Adobe Garamond Pro"/>
          <w:sz w:val="22"/>
        </w:rPr>
      </w:pPr>
      <w:r w:rsidRPr="00D52964">
        <w:rPr>
          <w:rFonts w:ascii="Adobe Garamond Pro" w:hAnsi="Adobe Garamond Pro"/>
          <w:sz w:val="22"/>
        </w:rPr>
        <w:t>10-15% - Classwork and Participation</w:t>
      </w:r>
    </w:p>
    <w:p w:rsidR="004536D5" w:rsidRPr="00D52964" w:rsidRDefault="004536D5" w:rsidP="004536D5">
      <w:pPr>
        <w:rPr>
          <w:rFonts w:ascii="Adobe Garamond Pro" w:hAnsi="Adobe Garamond Pro"/>
          <w:sz w:val="22"/>
        </w:rPr>
      </w:pPr>
      <w:r w:rsidRPr="00D52964">
        <w:rPr>
          <w:rFonts w:ascii="Adobe Garamond Pro" w:hAnsi="Adobe Garamond Pro"/>
          <w:sz w:val="22"/>
        </w:rPr>
        <w:t>10% - Quizzes</w:t>
      </w:r>
    </w:p>
    <w:p w:rsidR="00604513" w:rsidRPr="00D52964" w:rsidRDefault="001F2C3C">
      <w:pPr>
        <w:rPr>
          <w:rFonts w:ascii="Adobe Garamond Pro" w:hAnsi="Adobe Garamond Pro"/>
          <w:sz w:val="22"/>
        </w:rPr>
      </w:pPr>
      <w:r w:rsidRPr="00D52964">
        <w:rPr>
          <w:rFonts w:ascii="Adobe Garamond Pro" w:hAnsi="Adobe Garamond Pro"/>
          <w:sz w:val="22"/>
        </w:rPr>
        <w:t>5-</w:t>
      </w:r>
      <w:r w:rsidR="004536D5" w:rsidRPr="00D52964">
        <w:rPr>
          <w:rFonts w:ascii="Adobe Garamond Pro" w:hAnsi="Adobe Garamond Pro"/>
          <w:sz w:val="22"/>
        </w:rPr>
        <w:t>10% - Homework (including turning film in on time)</w:t>
      </w:r>
    </w:p>
    <w:p w:rsidR="009A63AB" w:rsidRPr="00D52964" w:rsidRDefault="00F41FD4">
      <w:pPr>
        <w:rPr>
          <w:rFonts w:ascii="Adobe Garamond Pro" w:hAnsi="Adobe Garamond Pro"/>
          <w:sz w:val="22"/>
        </w:rPr>
      </w:pPr>
      <w:r>
        <w:rPr>
          <w:rFonts w:ascii="Adobe Garamond Pro" w:hAnsi="Adobe Garamond Pro"/>
          <w:sz w:val="22"/>
        </w:rPr>
        <w:t>Your “Final Exam” grade will count for 20% of your semester grade.  It will consist evenly of the final exam (SLO test) and your portfolio.</w:t>
      </w:r>
    </w:p>
    <w:p w:rsidR="009A63AB" w:rsidRPr="00B87CB8" w:rsidRDefault="009A63AB">
      <w:pPr>
        <w:rPr>
          <w:rFonts w:ascii="Adobe Garamond Pro" w:hAnsi="Adobe Garamond Pro"/>
          <w:b/>
          <w:sz w:val="22"/>
        </w:rPr>
      </w:pPr>
      <w:bookmarkStart w:id="0" w:name="_GoBack"/>
      <w:bookmarkEnd w:id="0"/>
    </w:p>
    <w:p w:rsidR="009A63AB" w:rsidRPr="00B87CB8" w:rsidRDefault="009A63AB">
      <w:pPr>
        <w:rPr>
          <w:rFonts w:ascii="Adobe Garamond Pro" w:hAnsi="Adobe Garamond Pro"/>
          <w:b/>
          <w:sz w:val="22"/>
          <w:u w:val="single"/>
        </w:rPr>
      </w:pPr>
      <w:r w:rsidRPr="00B87CB8">
        <w:rPr>
          <w:rFonts w:ascii="Adobe Garamond Pro" w:hAnsi="Adobe Garamond Pro"/>
          <w:b/>
          <w:sz w:val="22"/>
          <w:u w:val="single"/>
        </w:rPr>
        <w:t>College Credit</w:t>
      </w:r>
    </w:p>
    <w:p w:rsidR="007628F1" w:rsidRPr="00B87CB8" w:rsidRDefault="009A63AB">
      <w:pPr>
        <w:rPr>
          <w:rFonts w:ascii="Adobe Garamond Pro" w:hAnsi="Adobe Garamond Pro"/>
          <w:b/>
          <w:sz w:val="22"/>
        </w:rPr>
      </w:pPr>
      <w:r w:rsidRPr="00B87CB8">
        <w:rPr>
          <w:rFonts w:ascii="Adobe Garamond Pro" w:hAnsi="Adobe Garamond Pro"/>
          <w:b/>
          <w:sz w:val="22"/>
        </w:rPr>
        <w:t>Students may apply for credit</w:t>
      </w:r>
      <w:r w:rsidR="00BD055B" w:rsidRPr="00B87CB8">
        <w:rPr>
          <w:rFonts w:ascii="Adobe Garamond Pro" w:hAnsi="Adobe Garamond Pro"/>
          <w:b/>
          <w:sz w:val="22"/>
        </w:rPr>
        <w:t xml:space="preserve"> for the ART 150: Photography</w:t>
      </w:r>
      <w:r w:rsidRPr="00B87CB8">
        <w:rPr>
          <w:rFonts w:ascii="Adobe Garamond Pro" w:hAnsi="Adobe Garamond Pro"/>
          <w:b/>
          <w:sz w:val="22"/>
        </w:rPr>
        <w:t xml:space="preserve"> course at North Country Community College.  </w:t>
      </w:r>
      <w:r w:rsidR="00A67DE7" w:rsidRPr="00B87CB8">
        <w:rPr>
          <w:rFonts w:ascii="Adobe Garamond Pro" w:hAnsi="Adobe Garamond Pro"/>
          <w:b/>
          <w:sz w:val="22"/>
        </w:rPr>
        <w:t xml:space="preserve">This course outline is in connection with the course taught by NCCC instructor John La </w:t>
      </w:r>
      <w:proofErr w:type="spellStart"/>
      <w:r w:rsidR="00A67DE7" w:rsidRPr="00B87CB8">
        <w:rPr>
          <w:rFonts w:ascii="Adobe Garamond Pro" w:hAnsi="Adobe Garamond Pro"/>
          <w:b/>
          <w:sz w:val="22"/>
        </w:rPr>
        <w:t>Falce</w:t>
      </w:r>
      <w:proofErr w:type="spellEnd"/>
      <w:r w:rsidR="00A67DE7" w:rsidRPr="00B87CB8">
        <w:rPr>
          <w:rFonts w:ascii="Adobe Garamond Pro" w:hAnsi="Adobe Garamond Pro"/>
          <w:b/>
          <w:sz w:val="22"/>
        </w:rPr>
        <w:t>.</w:t>
      </w:r>
      <w:r w:rsidR="0046016A" w:rsidRPr="00B87CB8">
        <w:rPr>
          <w:rFonts w:ascii="Adobe Garamond Pro" w:hAnsi="Adobe Garamond Pro"/>
          <w:b/>
          <w:sz w:val="22"/>
        </w:rPr>
        <w:t xml:space="preserve">  Please take note of the NCCC attendance policy.</w:t>
      </w:r>
    </w:p>
    <w:p w:rsidR="000112F4" w:rsidRDefault="000112F4">
      <w:pPr>
        <w:rPr>
          <w:rFonts w:ascii="Adobe Garamond Pro" w:hAnsi="Adobe Garamond Pro"/>
          <w:sz w:val="22"/>
        </w:rPr>
      </w:pPr>
    </w:p>
    <w:p w:rsidR="000112F4" w:rsidRDefault="000112F4">
      <w:pPr>
        <w:rPr>
          <w:rFonts w:ascii="Adobe Garamond Pro" w:hAnsi="Adobe Garamond Pro"/>
          <w:sz w:val="22"/>
          <w:u w:val="single"/>
        </w:rPr>
      </w:pPr>
      <w:r>
        <w:rPr>
          <w:rFonts w:ascii="Adobe Garamond Pro" w:hAnsi="Adobe Garamond Pro"/>
          <w:sz w:val="22"/>
          <w:u w:val="single"/>
        </w:rPr>
        <w:t>Bibliography:</w:t>
      </w:r>
    </w:p>
    <w:p w:rsidR="00753D15" w:rsidRDefault="000112F4">
      <w:pPr>
        <w:rPr>
          <w:rFonts w:ascii="Adobe Garamond Pro" w:hAnsi="Adobe Garamond Pro"/>
          <w:sz w:val="22"/>
        </w:rPr>
      </w:pPr>
      <w:proofErr w:type="spellStart"/>
      <w:r>
        <w:rPr>
          <w:rFonts w:ascii="Adobe Garamond Pro" w:hAnsi="Adobe Garamond Pro"/>
          <w:sz w:val="22"/>
        </w:rPr>
        <w:t>Klasey</w:t>
      </w:r>
      <w:proofErr w:type="spellEnd"/>
      <w:r>
        <w:rPr>
          <w:rFonts w:ascii="Adobe Garamond Pro" w:hAnsi="Adobe Garamond Pro"/>
          <w:sz w:val="22"/>
        </w:rPr>
        <w:t xml:space="preserve">, Jack.  </w:t>
      </w:r>
      <w:proofErr w:type="gramStart"/>
      <w:r>
        <w:rPr>
          <w:rFonts w:ascii="Adobe Garamond Pro" w:hAnsi="Adobe Garamond Pro"/>
          <w:sz w:val="22"/>
          <w:u w:val="single"/>
        </w:rPr>
        <w:t>Photo &amp; Digital Imaging.</w:t>
      </w:r>
      <w:proofErr w:type="gramEnd"/>
      <w:r>
        <w:rPr>
          <w:rFonts w:ascii="Adobe Garamond Pro" w:hAnsi="Adobe Garamond Pro"/>
          <w:sz w:val="22"/>
        </w:rPr>
        <w:t xml:space="preserve">  The </w:t>
      </w:r>
      <w:proofErr w:type="spellStart"/>
      <w:r>
        <w:rPr>
          <w:rFonts w:ascii="Adobe Garamond Pro" w:hAnsi="Adobe Garamond Pro"/>
          <w:sz w:val="22"/>
        </w:rPr>
        <w:t>Goodheart-Willcox</w:t>
      </w:r>
      <w:proofErr w:type="spellEnd"/>
      <w:r>
        <w:rPr>
          <w:rFonts w:ascii="Adobe Garamond Pro" w:hAnsi="Adobe Garamond Pro"/>
          <w:sz w:val="22"/>
        </w:rPr>
        <w:t xml:space="preserve"> Company, Inc.  2002</w:t>
      </w:r>
      <w:r w:rsidR="00753D15">
        <w:rPr>
          <w:rFonts w:ascii="Adobe Garamond Pro" w:hAnsi="Adobe Garamond Pro"/>
          <w:sz w:val="22"/>
        </w:rPr>
        <w:t>.</w:t>
      </w:r>
    </w:p>
    <w:p w:rsidR="00753D15" w:rsidRDefault="00753D15">
      <w:pPr>
        <w:rPr>
          <w:rFonts w:ascii="Adobe Garamond Pro" w:hAnsi="Adobe Garamond Pro"/>
          <w:sz w:val="22"/>
        </w:rPr>
      </w:pPr>
      <w:r>
        <w:rPr>
          <w:rFonts w:ascii="Adobe Garamond Pro" w:hAnsi="Adobe Garamond Pro"/>
          <w:sz w:val="22"/>
        </w:rPr>
        <w:t xml:space="preserve">London, Barbara.  </w:t>
      </w:r>
      <w:proofErr w:type="gramStart"/>
      <w:r>
        <w:rPr>
          <w:rFonts w:ascii="Adobe Garamond Pro" w:hAnsi="Adobe Garamond Pro"/>
          <w:sz w:val="22"/>
          <w:u w:val="single"/>
        </w:rPr>
        <w:t>A Short Course in Photography.</w:t>
      </w:r>
      <w:proofErr w:type="gramEnd"/>
      <w:r>
        <w:rPr>
          <w:rFonts w:ascii="Adobe Garamond Pro" w:hAnsi="Adobe Garamond Pro"/>
          <w:sz w:val="22"/>
          <w:u w:val="single"/>
        </w:rPr>
        <w:t xml:space="preserve">  </w:t>
      </w:r>
      <w:r>
        <w:rPr>
          <w:rFonts w:ascii="Adobe Garamond Pro" w:hAnsi="Adobe Garamond Pro"/>
          <w:sz w:val="22"/>
        </w:rPr>
        <w:t>8</w:t>
      </w:r>
      <w:r w:rsidRPr="00753D15">
        <w:rPr>
          <w:rFonts w:ascii="Adobe Garamond Pro" w:hAnsi="Adobe Garamond Pro"/>
          <w:sz w:val="22"/>
          <w:vertAlign w:val="superscript"/>
        </w:rPr>
        <w:t>th</w:t>
      </w:r>
      <w:r>
        <w:rPr>
          <w:rFonts w:ascii="Adobe Garamond Pro" w:hAnsi="Adobe Garamond Pro"/>
          <w:sz w:val="22"/>
        </w:rPr>
        <w:t xml:space="preserve"> </w:t>
      </w:r>
      <w:proofErr w:type="gramStart"/>
      <w:r>
        <w:rPr>
          <w:rFonts w:ascii="Adobe Garamond Pro" w:hAnsi="Adobe Garamond Pro"/>
          <w:sz w:val="22"/>
        </w:rPr>
        <w:t>ed</w:t>
      </w:r>
      <w:proofErr w:type="gramEnd"/>
      <w:r>
        <w:rPr>
          <w:rFonts w:ascii="Adobe Garamond Pro" w:hAnsi="Adobe Garamond Pro"/>
          <w:sz w:val="22"/>
        </w:rPr>
        <w:t>.  Harper Collins.</w:t>
      </w:r>
    </w:p>
    <w:p w:rsidR="00612FDA" w:rsidRDefault="00753D15">
      <w:pPr>
        <w:rPr>
          <w:rFonts w:ascii="Adobe Garamond Pro" w:hAnsi="Adobe Garamond Pro"/>
          <w:sz w:val="22"/>
        </w:rPr>
      </w:pPr>
      <w:proofErr w:type="gramStart"/>
      <w:r>
        <w:rPr>
          <w:rFonts w:ascii="Adobe Garamond Pro" w:hAnsi="Adobe Garamond Pro"/>
          <w:sz w:val="22"/>
        </w:rPr>
        <w:t>Merchant, Martin.</w:t>
      </w:r>
      <w:proofErr w:type="gramEnd"/>
      <w:r>
        <w:rPr>
          <w:rFonts w:ascii="Adobe Garamond Pro" w:hAnsi="Adobe Garamond Pro"/>
          <w:sz w:val="22"/>
        </w:rPr>
        <w:t xml:space="preserve">  </w:t>
      </w:r>
      <w:hyperlink r:id="rId6" w:history="1">
        <w:r w:rsidR="00EF5BCF">
          <w:rPr>
            <w:rStyle w:val="Hyperlink"/>
            <w:rFonts w:ascii="Adobe Garamond Pro" w:hAnsi="Adobe Garamond Pro"/>
            <w:sz w:val="22"/>
          </w:rPr>
          <w:t>htt</w:t>
        </w:r>
        <w:r w:rsidR="00612FDA" w:rsidRPr="009C091A">
          <w:rPr>
            <w:rStyle w:val="Hyperlink"/>
            <w:rFonts w:ascii="Adobe Garamond Pro" w:hAnsi="Adobe Garamond Pro"/>
            <w:sz w:val="22"/>
          </w:rPr>
          <w:t>p://mmerchant.us/class_work</w:t>
        </w:r>
      </w:hyperlink>
    </w:p>
    <w:p w:rsidR="007628F1" w:rsidRPr="00612FDA" w:rsidRDefault="00612FDA">
      <w:pPr>
        <w:rPr>
          <w:rFonts w:ascii="Adobe Garamond Pro" w:hAnsi="Adobe Garamond Pro"/>
          <w:sz w:val="22"/>
        </w:rPr>
      </w:pPr>
      <w:proofErr w:type="gramStart"/>
      <w:r>
        <w:rPr>
          <w:rFonts w:ascii="Adobe Garamond Pro" w:hAnsi="Adobe Garamond Pro"/>
          <w:sz w:val="22"/>
        </w:rPr>
        <w:t>Way, Cynthia.</w:t>
      </w:r>
      <w:proofErr w:type="gramEnd"/>
      <w:r>
        <w:rPr>
          <w:rFonts w:ascii="Adobe Garamond Pro" w:hAnsi="Adobe Garamond Pro"/>
          <w:sz w:val="22"/>
        </w:rPr>
        <w:t xml:space="preserve">  </w:t>
      </w:r>
      <w:r>
        <w:rPr>
          <w:rFonts w:ascii="Adobe Garamond Pro" w:hAnsi="Adobe Garamond Pro"/>
          <w:sz w:val="22"/>
          <w:u w:val="single"/>
        </w:rPr>
        <w:t>Focus on Photography: A Curriculum Guide.</w:t>
      </w:r>
      <w:r>
        <w:rPr>
          <w:rFonts w:ascii="Adobe Garamond Pro" w:hAnsi="Adobe Garamond Pro"/>
          <w:sz w:val="22"/>
        </w:rPr>
        <w:t xml:space="preserve">  </w:t>
      </w:r>
      <w:proofErr w:type="gramStart"/>
      <w:r>
        <w:rPr>
          <w:rFonts w:ascii="Adobe Garamond Pro" w:hAnsi="Adobe Garamond Pro"/>
          <w:sz w:val="22"/>
        </w:rPr>
        <w:t>International Center of Photography.</w:t>
      </w:r>
      <w:proofErr w:type="gramEnd"/>
      <w:r>
        <w:rPr>
          <w:rFonts w:ascii="Adobe Garamond Pro" w:hAnsi="Adobe Garamond Pro"/>
          <w:sz w:val="22"/>
        </w:rPr>
        <w:t xml:space="preserve"> 2006.</w:t>
      </w:r>
    </w:p>
    <w:sectPr w:rsidR="007628F1" w:rsidRPr="00612FDA" w:rsidSect="007628F1">
      <w:pgSz w:w="12240" w:h="15840"/>
      <w:pgMar w:top="936"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pyrus">
    <w:panose1 w:val="020B0602040200020303"/>
    <w:charset w:val="00"/>
    <w:family w:val="auto"/>
    <w:pitch w:val="variable"/>
    <w:sig w:usb0="A000007F" w:usb1="4000205B" w:usb2="00000000" w:usb3="00000000" w:csb0="00000193" w:csb1="00000000"/>
  </w:font>
  <w:font w:name="Gando BT">
    <w:altName w:val="Copperplate"/>
    <w:charset w:val="00"/>
    <w:family w:val="auto"/>
    <w:pitch w:val="variable"/>
    <w:sig w:usb0="03000000" w:usb1="00000000" w:usb2="00000000" w:usb3="00000000" w:csb0="00000001" w:csb1="00000000"/>
  </w:font>
  <w:font w:name="ElegaGarmnd It BT">
    <w:altName w:val="Copperplate"/>
    <w:charset w:val="00"/>
    <w:family w:val="auto"/>
    <w:pitch w:val="variable"/>
    <w:sig w:usb0="03000000" w:usb1="00000000" w:usb2="00000000" w:usb3="00000000" w:csb0="00000001" w:csb1="00000000"/>
  </w:font>
  <w:font w:name="Adobe Garamond Pro">
    <w:panose1 w:val="02020502060506020403"/>
    <w:charset w:val="00"/>
    <w:family w:val="auto"/>
    <w:pitch w:val="variable"/>
    <w:sig w:usb0="8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D4C"/>
    <w:multiLevelType w:val="hybridMultilevel"/>
    <w:tmpl w:val="7248A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3B5C26"/>
    <w:multiLevelType w:val="hybridMultilevel"/>
    <w:tmpl w:val="68D8C27A"/>
    <w:lvl w:ilvl="0" w:tplc="704AF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F6D7DA9"/>
    <w:multiLevelType w:val="hybridMultilevel"/>
    <w:tmpl w:val="5510C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422C75"/>
    <w:multiLevelType w:val="hybridMultilevel"/>
    <w:tmpl w:val="4B32410C"/>
    <w:lvl w:ilvl="0" w:tplc="552CF71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D5"/>
    <w:rsid w:val="000112F4"/>
    <w:rsid w:val="00040EE6"/>
    <w:rsid w:val="00077191"/>
    <w:rsid w:val="0014253D"/>
    <w:rsid w:val="00150123"/>
    <w:rsid w:val="00194CDE"/>
    <w:rsid w:val="001F2C3C"/>
    <w:rsid w:val="00217BB8"/>
    <w:rsid w:val="00283329"/>
    <w:rsid w:val="00343014"/>
    <w:rsid w:val="00362204"/>
    <w:rsid w:val="0037092B"/>
    <w:rsid w:val="004536D5"/>
    <w:rsid w:val="0046016A"/>
    <w:rsid w:val="004B00A6"/>
    <w:rsid w:val="004D0E1E"/>
    <w:rsid w:val="00523CD4"/>
    <w:rsid w:val="005776FF"/>
    <w:rsid w:val="0058083F"/>
    <w:rsid w:val="00604513"/>
    <w:rsid w:val="00612FDA"/>
    <w:rsid w:val="006474E8"/>
    <w:rsid w:val="006E3B69"/>
    <w:rsid w:val="00753D15"/>
    <w:rsid w:val="007628F1"/>
    <w:rsid w:val="00774020"/>
    <w:rsid w:val="00890370"/>
    <w:rsid w:val="00903AC0"/>
    <w:rsid w:val="009A63AB"/>
    <w:rsid w:val="00A67DE7"/>
    <w:rsid w:val="00B747AF"/>
    <w:rsid w:val="00B85FB5"/>
    <w:rsid w:val="00B87CB8"/>
    <w:rsid w:val="00BD055B"/>
    <w:rsid w:val="00C5166B"/>
    <w:rsid w:val="00CF19F9"/>
    <w:rsid w:val="00D52964"/>
    <w:rsid w:val="00DF0460"/>
    <w:rsid w:val="00E04912"/>
    <w:rsid w:val="00E37E4D"/>
    <w:rsid w:val="00EA7D00"/>
    <w:rsid w:val="00EF5BCF"/>
    <w:rsid w:val="00F41FD4"/>
    <w:rsid w:val="00F4373F"/>
    <w:rsid w:val="00FD3C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F1"/>
    <w:rPr>
      <w:sz w:val="24"/>
      <w:szCs w:val="24"/>
    </w:rPr>
  </w:style>
  <w:style w:type="paragraph" w:styleId="Heading1">
    <w:name w:val="heading 1"/>
    <w:basedOn w:val="Normal"/>
    <w:next w:val="Normal"/>
    <w:qFormat/>
    <w:rsid w:val="007628F1"/>
    <w:pPr>
      <w:keepNext/>
      <w:outlineLvl w:val="0"/>
    </w:pPr>
    <w:rPr>
      <w:rFonts w:ascii="Papyrus" w:hAnsi="Papyrus"/>
      <w:b/>
      <w:bCs/>
      <w:u w:val="single"/>
    </w:rPr>
  </w:style>
  <w:style w:type="paragraph" w:styleId="Heading2">
    <w:name w:val="heading 2"/>
    <w:basedOn w:val="Normal"/>
    <w:next w:val="Normal"/>
    <w:qFormat/>
    <w:rsid w:val="007628F1"/>
    <w:pPr>
      <w:keepNext/>
      <w:jc w:val="center"/>
      <w:outlineLvl w:val="1"/>
    </w:pPr>
    <w:rPr>
      <w:rFonts w:ascii="Gando BT" w:hAnsi="Gando BT"/>
      <w:sz w:val="44"/>
    </w:rPr>
  </w:style>
  <w:style w:type="paragraph" w:styleId="Heading3">
    <w:name w:val="heading 3"/>
    <w:basedOn w:val="Normal"/>
    <w:next w:val="Normal"/>
    <w:qFormat/>
    <w:rsid w:val="007628F1"/>
    <w:pPr>
      <w:keepNext/>
      <w:outlineLvl w:val="2"/>
    </w:pPr>
    <w:rPr>
      <w:rFonts w:ascii="ElegaGarmnd It BT" w:hAnsi="ElegaGarmnd It B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8F1"/>
    <w:rPr>
      <w:rFonts w:ascii="Tahoma" w:hAnsi="Tahoma" w:cs="Gando BT"/>
      <w:sz w:val="16"/>
      <w:szCs w:val="16"/>
    </w:rPr>
  </w:style>
  <w:style w:type="paragraph" w:styleId="Title">
    <w:name w:val="Title"/>
    <w:basedOn w:val="Normal"/>
    <w:qFormat/>
    <w:rsid w:val="007628F1"/>
    <w:pPr>
      <w:jc w:val="center"/>
    </w:pPr>
    <w:rPr>
      <w:rFonts w:ascii="Gando BT" w:hAnsi="Gando BT"/>
      <w:sz w:val="72"/>
      <w:u w:val="single"/>
    </w:rPr>
  </w:style>
  <w:style w:type="character" w:styleId="Hyperlink">
    <w:name w:val="Hyperlink"/>
    <w:basedOn w:val="DefaultParagraphFont"/>
    <w:uiPriority w:val="99"/>
    <w:semiHidden/>
    <w:unhideWhenUsed/>
    <w:rsid w:val="00612FDA"/>
    <w:rPr>
      <w:color w:val="0000FF" w:themeColor="hyperlink"/>
      <w:u w:val="single"/>
    </w:rPr>
  </w:style>
  <w:style w:type="character" w:styleId="FollowedHyperlink">
    <w:name w:val="FollowedHyperlink"/>
    <w:basedOn w:val="DefaultParagraphFont"/>
    <w:uiPriority w:val="99"/>
    <w:semiHidden/>
    <w:unhideWhenUsed/>
    <w:rsid w:val="00EF5B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F1"/>
    <w:rPr>
      <w:sz w:val="24"/>
      <w:szCs w:val="24"/>
    </w:rPr>
  </w:style>
  <w:style w:type="paragraph" w:styleId="Heading1">
    <w:name w:val="heading 1"/>
    <w:basedOn w:val="Normal"/>
    <w:next w:val="Normal"/>
    <w:qFormat/>
    <w:rsid w:val="007628F1"/>
    <w:pPr>
      <w:keepNext/>
      <w:outlineLvl w:val="0"/>
    </w:pPr>
    <w:rPr>
      <w:rFonts w:ascii="Papyrus" w:hAnsi="Papyrus"/>
      <w:b/>
      <w:bCs/>
      <w:u w:val="single"/>
    </w:rPr>
  </w:style>
  <w:style w:type="paragraph" w:styleId="Heading2">
    <w:name w:val="heading 2"/>
    <w:basedOn w:val="Normal"/>
    <w:next w:val="Normal"/>
    <w:qFormat/>
    <w:rsid w:val="007628F1"/>
    <w:pPr>
      <w:keepNext/>
      <w:jc w:val="center"/>
      <w:outlineLvl w:val="1"/>
    </w:pPr>
    <w:rPr>
      <w:rFonts w:ascii="Gando BT" w:hAnsi="Gando BT"/>
      <w:sz w:val="44"/>
    </w:rPr>
  </w:style>
  <w:style w:type="paragraph" w:styleId="Heading3">
    <w:name w:val="heading 3"/>
    <w:basedOn w:val="Normal"/>
    <w:next w:val="Normal"/>
    <w:qFormat/>
    <w:rsid w:val="007628F1"/>
    <w:pPr>
      <w:keepNext/>
      <w:outlineLvl w:val="2"/>
    </w:pPr>
    <w:rPr>
      <w:rFonts w:ascii="ElegaGarmnd It BT" w:hAnsi="ElegaGarmnd It B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8F1"/>
    <w:rPr>
      <w:rFonts w:ascii="Tahoma" w:hAnsi="Tahoma" w:cs="Gando BT"/>
      <w:sz w:val="16"/>
      <w:szCs w:val="16"/>
    </w:rPr>
  </w:style>
  <w:style w:type="paragraph" w:styleId="Title">
    <w:name w:val="Title"/>
    <w:basedOn w:val="Normal"/>
    <w:qFormat/>
    <w:rsid w:val="007628F1"/>
    <w:pPr>
      <w:jc w:val="center"/>
    </w:pPr>
    <w:rPr>
      <w:rFonts w:ascii="Gando BT" w:hAnsi="Gando BT"/>
      <w:sz w:val="72"/>
      <w:u w:val="single"/>
    </w:rPr>
  </w:style>
  <w:style w:type="character" w:styleId="Hyperlink">
    <w:name w:val="Hyperlink"/>
    <w:basedOn w:val="DefaultParagraphFont"/>
    <w:uiPriority w:val="99"/>
    <w:semiHidden/>
    <w:unhideWhenUsed/>
    <w:rsid w:val="00612FDA"/>
    <w:rPr>
      <w:color w:val="0000FF" w:themeColor="hyperlink"/>
      <w:u w:val="single"/>
    </w:rPr>
  </w:style>
  <w:style w:type="character" w:styleId="FollowedHyperlink">
    <w:name w:val="FollowedHyperlink"/>
    <w:basedOn w:val="DefaultParagraphFont"/>
    <w:uiPriority w:val="99"/>
    <w:semiHidden/>
    <w:unhideWhenUsed/>
    <w:rsid w:val="00EF5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merchant.us/class_wor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Sculpture</vt:lpstr>
    </vt:vector>
  </TitlesOfParts>
  <Company>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Sculpture</dc:title>
  <dc:subject/>
  <dc:creator>mnpayne</dc:creator>
  <cp:keywords/>
  <dc:description/>
  <cp:lastModifiedBy>Sandy Huber</cp:lastModifiedBy>
  <cp:revision>2</cp:revision>
  <cp:lastPrinted>2011-09-06T16:22:00Z</cp:lastPrinted>
  <dcterms:created xsi:type="dcterms:W3CDTF">2015-01-30T13:47:00Z</dcterms:created>
  <dcterms:modified xsi:type="dcterms:W3CDTF">2015-01-30T13:47:00Z</dcterms:modified>
</cp:coreProperties>
</file>